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Freedom of Thought in Islam 23 Oct, 2011 - Maulana Wahiduddin Khan</w:t>
      </w:r>
    </w:p>
    <w:p>
      <w:r>
        <w:t>https://www.youtube.com/watch?v=aWj7zN7QPcY</w:t>
      </w:r>
    </w:p>
    <w:p>
      <w:r>
        <w:rPr>
          <w:b/>
        </w:rPr>
        <w:t xml:space="preserve">[00:14] </w:t>
      </w:r>
      <w:r>
        <w:t>bismillah-ir-rehman-ir-rahim,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wasalli-allahu ala-n-nabiyyi-l-karim.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rab-ishrah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[00:29] </w:t>
      </w:r>
      <w:r>
        <w:t>w-ahlul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[00:33] </w:t>
      </w:r>
      <w:r>
        <w:t>yefqah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[00:38] </w:t>
      </w:r>
      <w:r>
        <w:t>aaj ka topic hai</w:t>
      </w:r>
    </w:p>
    <w:p>
      <w:pPr>
        <w:jc w:val="right"/>
      </w:pPr>
      <w:r>
        <w:t>آج کا ٹاپک ہے</w:t>
      </w:r>
    </w:p>
    <w:p>
      <w:r>
        <w:rPr>
          <w:b/>
        </w:rPr>
        <w:t xml:space="preserve">[00:42] </w:t>
      </w:r>
      <w:r>
        <w:t>"freedom of thought in islam</w:t>
      </w:r>
    </w:p>
    <w:p>
      <w:pPr>
        <w:jc w:val="right"/>
      </w:pPr>
      <w:r>
        <w:t>"Freedom of Thought in Islam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