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On the Issue of Youth 19 Dec, 2007 - Maulana Wahiduddin Khan</w:t>
      </w:r>
    </w:p>
    <w:p>
      <w:r>
        <w:t>https://www.youtube.com/watch?v=H-1iP1YI6GU</w:t>
      </w:r>
    </w:p>
    <w:p>
      <w:r>
        <w:rPr>
          <w:b/>
        </w:rPr>
        <w:t xml:space="preserve">[00:12] </w:t>
      </w:r>
      <w:r>
        <w:t>wasalli Allahu ala nabiyyi al-kareem.</w:t>
      </w:r>
    </w:p>
    <w:p>
      <w:pPr>
        <w:jc w:val="right"/>
      </w:pPr>
      <w:r>
        <w:t>وصلی اللہ علی النبی الکریم۔</w:t>
      </w:r>
    </w:p>
    <w:p>
      <w:r>
        <w:rPr>
          <w:b/>
        </w:rPr>
        <w:t xml:space="preserve">[00:16] </w:t>
      </w:r>
      <w:r>
        <w:t>rabbi ishrah li sadri,</w:t>
      </w:r>
    </w:p>
    <w:p>
      <w:pPr>
        <w:jc w:val="right"/>
      </w:pPr>
      <w:r>
        <w:t>رب اشرح لی صدری،</w:t>
      </w:r>
    </w:p>
    <w:p>
      <w:r>
        <w:rPr>
          <w:b/>
        </w:rPr>
        <w:t xml:space="preserve">[00:19] </w:t>
      </w:r>
      <w:r>
        <w:t>wa yassir li amri,</w:t>
      </w:r>
    </w:p>
    <w:p>
      <w:pPr>
        <w:jc w:val="right"/>
      </w:pPr>
      <w:r>
        <w:t>ویسر لی امری،</w:t>
      </w:r>
    </w:p>
    <w:p>
      <w:r>
        <w:rPr>
          <w:b/>
        </w:rPr>
        <w:t xml:space="preserve">[00:22] </w:t>
      </w:r>
      <w:r>
        <w:t>wah-lul uqdata min lisani,</w:t>
      </w:r>
    </w:p>
    <w:p>
      <w:pPr>
        <w:jc w:val="right"/>
      </w:pPr>
      <w:r>
        <w:t>واحل العقدۃ من لسانی،</w:t>
      </w:r>
    </w:p>
    <w:p>
      <w:r>
        <w:rPr>
          <w:b/>
        </w:rPr>
        <w:t xml:space="preserve">[00:25] </w:t>
      </w:r>
      <w:r>
        <w:t>yafqah qawli.</w:t>
      </w:r>
    </w:p>
    <w:p>
      <w:pPr>
        <w:jc w:val="right"/>
      </w:pPr>
      <w:r>
        <w:t>یفقہ قولی۔</w:t>
      </w:r>
    </w:p>
    <w:p>
      <w:r>
        <w:rPr>
          <w:b/>
        </w:rPr>
        <w:t xml:space="preserve">[00:27] </w:t>
      </w:r>
      <w:r>
        <w:t>aaj mujhe</w:t>
      </w:r>
    </w:p>
    <w:p>
      <w:pPr>
        <w:jc w:val="right"/>
      </w:pPr>
      <w:r>
        <w:t>آج مجھے</w:t>
      </w:r>
    </w:p>
    <w:p>
      <w:r>
        <w:rPr>
          <w:b/>
        </w:rPr>
        <w:t xml:space="preserve">[00:31] </w:t>
      </w:r>
      <w:r>
        <w:t>naujawanon ke bare mein kuch kehna hai.</w:t>
      </w:r>
    </w:p>
    <w:p>
      <w:pPr>
        <w:jc w:val="right"/>
      </w:pPr>
      <w:r>
        <w:t>نوجوانوں کے بارے میں کچھ کہنا ہے۔</w:t>
      </w:r>
    </w:p>
    <w:p>
      <w:r>
        <w:rPr>
          <w:b/>
        </w:rPr>
        <w:t xml:space="preserve">[00:37] </w:t>
      </w:r>
      <w:r>
        <w:t>is aitbar se aaj ka title hai:</w:t>
      </w:r>
    </w:p>
    <w:p>
      <w:pPr>
        <w:jc w:val="right"/>
      </w:pPr>
      <w:r>
        <w:t>اس اعتبار سے آج کا ٹائٹل ہے: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