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Belief in the Existence of God January 11, 2009 Maulana Wahiduddin Khan</w:t>
      </w:r>
    </w:p>
    <w:p>
      <w:r>
        <w:t>https://www.youtube.com/watch?v=ZJTa-cB-qNc</w:t>
      </w:r>
    </w:p>
    <w:p>
      <w:r>
        <w:rPr>
          <w:b/>
        </w:rPr>
        <w:t xml:space="preserve">[00:13] </w:t>
      </w:r>
      <w:r>
        <w:t>bismillah rahman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[00:17] </w:t>
      </w:r>
      <w:r>
        <w:t>wa salla Allahu ala nabiyyi al-karim.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[00:21] </w:t>
      </w:r>
      <w:r>
        <w:t>rabbi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[00:24]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[00:26] </w:t>
      </w:r>
      <w:r>
        <w:t>wahlu al-uqdatan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[00:30] </w:t>
      </w:r>
      <w:r>
        <w:t>yaf-qahu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[00:35] </w:t>
      </w:r>
      <w:r>
        <w:t>aaj ka topic</w:t>
      </w:r>
    </w:p>
    <w:p>
      <w:pPr>
        <w:jc w:val="right"/>
      </w:pPr>
      <w:r>
        <w:t>آج کا ٹاپک</w:t>
      </w:r>
    </w:p>
    <w:p>
      <w:r>
        <w:rPr>
          <w:b/>
        </w:rPr>
        <w:t xml:space="preserve">[00:38] </w:t>
      </w:r>
      <w:r>
        <w:t>khuda ke wajood ke bare mein hai,</w:t>
      </w:r>
    </w:p>
    <w:p>
      <w:pPr>
        <w:jc w:val="right"/>
      </w:pPr>
      <w:r>
        <w:t>خدا کے وجود کے بارے میں ہے،</w:t>
      </w:r>
    </w:p>
    <w:p>
      <w:r>
        <w:rPr>
          <w:b/>
        </w:rPr>
        <w:t xml:space="preserve">[00:42] </w:t>
      </w:r>
      <w:r>
        <w:t>ya'e</w:t>
      </w:r>
    </w:p>
    <w:p>
      <w:pPr>
        <w:jc w:val="right"/>
      </w:pPr>
      <w:r>
        <w:t>یع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