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From The Spiritual Tree 8 Aug, 2010 - Maulana Wahiduddin Khan</w:t>
      </w:r>
    </w:p>
    <w:p>
      <w:r>
        <w:t>https://www.youtube.com/watch?v=vImLFMOQcug</w:t>
      </w:r>
    </w:p>
    <w:p>
      <w:r>
        <w:rPr>
          <w:b/>
        </w:rPr>
        <w:t xml:space="preserve">[00:14] </w:t>
      </w:r>
      <w:r>
        <w:t>bismillah rehman rehim,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 ala nabiy al 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 al aqda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yafqahu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[00:37] </w:t>
      </w:r>
      <w:r>
        <w:t>aaj ki talk ka</w:t>
      </w:r>
    </w:p>
    <w:p>
      <w:pPr>
        <w:jc w:val="right"/>
      </w:pPr>
      <w:r>
        <w:t>آج کی ٹاک کا</w:t>
      </w:r>
    </w:p>
    <w:p>
      <w:r>
        <w:rPr>
          <w:b/>
        </w:rPr>
        <w:t xml:space="preserve">[00:41] </w:t>
      </w:r>
      <w:r>
        <w:t>unwan hai "</w:t>
      </w:r>
    </w:p>
    <w:p>
      <w:pPr>
        <w:jc w:val="right"/>
      </w:pPr>
      <w:r>
        <w:t>عنوان ہے 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