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Reason in Theology August 24, 2008 Maulana Wahiduddin Khan</w:t>
      </w:r>
    </w:p>
    <w:p>
      <w:r>
        <w:t>https://www.youtube.com/watch?v=uuVX6hoKX1g</w:t>
      </w:r>
    </w:p>
    <w:p>
      <w:r>
        <w:rPr>
          <w:b/>
        </w:rPr>
        <w:t xml:space="preserve">[00:14] </w:t>
      </w:r>
      <w:r>
        <w:t>bismillah rahman rahim, wasali allah ala nabiy al-karim. rab ishtahl sadri, wa yassir li amri, waahl al-uqdatan min lisani,</w:t>
      </w:r>
    </w:p>
    <w:p>
      <w:pPr>
        <w:jc w:val="right"/>
      </w:pPr>
      <w:r>
        <w:t>بسم اللہ الرحمن الرحیم، وصلی اللہ علی النبی الکریم۔ رب اشتہل صدری، ویسر لی امری، واحل العقدۃ من لسانی،</w:t>
      </w:r>
    </w:p>
    <w:p>
      <w:r>
        <w:rPr>
          <w:b/>
        </w:rPr>
        <w:t xml:space="preserve">[00:30] </w:t>
      </w:r>
      <w:r>
        <w:t>yafqa qawli.</w:t>
      </w:r>
    </w:p>
    <w:p>
      <w:pPr>
        <w:jc w:val="right"/>
      </w:pPr>
      <w:r>
        <w:t>یفقہ قولی۔</w:t>
      </w:r>
    </w:p>
    <w:p>
      <w:r>
        <w:rPr>
          <w:b/>
        </w:rPr>
        <w:t xml:space="preserve">[00:36] </w:t>
      </w:r>
      <w:r>
        <w:t>aaj ka topic hai:</w:t>
      </w:r>
    </w:p>
    <w:p>
      <w:pPr>
        <w:jc w:val="right"/>
      </w:pPr>
      <w:r>
        <w:t>آج کا ٹاپک ہے:</w:t>
      </w:r>
    </w:p>
    <w:p>
      <w:r>
        <w:rPr>
          <w:b/>
        </w:rPr>
        <w:t xml:space="preserve">[00:41] </w:t>
      </w:r>
      <w:r>
        <w:t>rol of rizan in tiyoloji,</w:t>
      </w:r>
    </w:p>
    <w:p>
      <w:pPr>
        <w:jc w:val="right"/>
      </w:pPr>
      <w:r>
        <w:t>رول آف ریزن ان تھیالوجی،</w:t>
      </w:r>
    </w:p>
    <w:p>
      <w:r>
        <w:rPr>
          <w:b/>
        </w:rPr>
        <w:t xml:space="preserve">[00:48] </w:t>
      </w:r>
      <w:r>
        <w:t>yani mazhab ke mamle mein aql ka hissa.</w:t>
      </w:r>
    </w:p>
    <w:p>
      <w:pPr>
        <w:jc w:val="right"/>
      </w:pPr>
      <w:r>
        <w:t>یعنی مذہب کے معاملے میں عقل کا حصہ۔</w:t>
      </w:r>
    </w:p>
    <w:p>
      <w:r>
        <w:rPr>
          <w:b/>
        </w:rPr>
        <w:t xml:space="preserve">[00:57] </w:t>
      </w:r>
      <w:r>
        <w:t>jahan tak maine padha hai, mera apna ehsas yeh hai ke poori histri mein sab se zyada insan ne jo galti ki hai,</w:t>
      </w:r>
    </w:p>
    <w:p>
      <w:pPr>
        <w:jc w:val="right"/>
      </w:pPr>
      <w:r>
        <w:t>جہاں تک میں نے پڑھا ہے، میرا اپنا احساس یہ ہے کہ پوری ہسٹری میں سب سے زیادہ انسان نے جو غلطی کی ہے،</w:t>
      </w:r>
    </w:p>
    <w:p>
      <w:r>
        <w:rPr>
          <w:b/>
        </w:rPr>
        <w:t xml:space="preserve">[01:13] </w:t>
      </w:r>
      <w:r>
        <w:t>woh yeh hai ke us ne reason ko ya to istemal nahi kiya ya reason ko misuse kiya.</w:t>
      </w:r>
    </w:p>
    <w:p>
      <w:pPr>
        <w:jc w:val="right"/>
      </w:pPr>
      <w:r>
        <w:t>وہ یہ ہے کہ اس نے ریزن کو یا تو استعمال نہیں کیا یا ریزن کو مس یوز کیا۔</w:t>
      </w:r>
    </w:p>
    <w:p>
      <w:r>
        <w:rPr>
          <w:b/>
        </w:rPr>
        <w:t xml:space="preserve">[01:25] </w:t>
      </w:r>
      <w:r>
        <w:t>yani sab se bari jo cheez di thi khuda ne, creator ne insan ko, woh rizan thi. aur rizan hi ko aadmi andar utilize kar raha ya us ko utilize hi nahi kiya.</w:t>
      </w:r>
    </w:p>
    <w:p>
      <w:pPr>
        <w:jc w:val="right"/>
      </w:pPr>
      <w:r>
        <w:t>یعنی سب سے بڑی جو چیز دی تھی خدا نے، کریٹر نے انسان کو، وہ ریزن تھی۔ اور ریزن ہی کو آدمی انڈر یوٹیلائز کر رہا یا اس کو یوٹیلائز ہی نہیں کیا۔</w:t>
      </w:r>
    </w:p>
    <w:p>
      <w:r>
        <w:rPr>
          <w:b/>
        </w:rPr>
        <w:t xml:space="preserve">[01:46] </w:t>
      </w:r>
      <w:r>
        <w:t>yeh mera ehsas hai. dekhen, ek hadith hai: "kuntu kanz makhfiya wa ahbabtu عرفہ wa khalaqtu al-khalq"</w:t>
      </w:r>
    </w:p>
    <w:p>
      <w:pPr>
        <w:jc w:val="right"/>
      </w:pPr>
      <w:r>
        <w:t>یہ میرا احساس ہے۔ دیکھیں، ایک حدیث ہے: "کنت کنز مخفیہ واحببت عرفہ وخلقت الخلق"</w:t>
      </w:r>
    </w:p>
    <w:p>
      <w:r>
        <w:rPr>
          <w:b/>
        </w:rPr>
        <w:t xml:space="preserve">[02:04] </w:t>
      </w:r>
      <w:r>
        <w:t>ke mein "I was a hidden treasure" yani khuda kehta hai, khuda ne kaha: "I was a hidden treasure,</w:t>
      </w:r>
    </w:p>
    <w:p>
      <w:pPr>
        <w:jc w:val="right"/>
      </w:pPr>
      <w:r>
        <w:t>کہ میں "آئی واز ا ہڈن ٹریزر" یعنی خدا کہتا ہے، خدا نے کہا: "آئی واز ا ہڈن ٹریزر،</w:t>
      </w:r>
    </w:p>
    <w:p>
      <w:r>
        <w:rPr>
          <w:b/>
        </w:rPr>
        <w:t xml:space="preserve">[02:16] </w:t>
      </w:r>
      <w:r>
        <w:t>"I wanted to be known, and I created mankind". mein ek chupa hua khazana tha. phir maine chaha ke log janen mujh ko, to maine khalq ko paida kiya, yani insan ko paida kiya.</w:t>
      </w:r>
    </w:p>
    <w:p>
      <w:pPr>
        <w:jc w:val="right"/>
      </w:pPr>
      <w:r>
        <w:t>دین آئی وانٹڈ ٹو بی نون، اینڈ آئی کریٹڈ مین"۔ میں ایک چھپا ہوا خزانہ تھا۔ پھر میں نے چاہا کہ لوگ جانیں مجھ کو، تو میں نے خلق کو پیدا کیا، یعنی انسان کو پیدا کیا۔</w:t>
      </w:r>
    </w:p>
    <w:p>
      <w:r>
        <w:rPr>
          <w:b/>
        </w:rPr>
        <w:t xml:space="preserve">[02:35] </w:t>
      </w:r>
      <w:r>
        <w:t>hamare jo muhaddiseen hain, woh is hadith ko zaeef ya mawdoo kehte hain. dekhen, ek hai kisi cheez ko janch janchne ka tareeqa ke sanad,</w:t>
      </w:r>
    </w:p>
    <w:p>
      <w:pPr>
        <w:jc w:val="right"/>
      </w:pPr>
      <w:r>
        <w:t>ہمارے جو محدثین ہیں، وہ اس حدیث کو ضعیف یا موضوع کہتے ہیں۔ دیکھیں، ایک ہے کسی چیز کو جانچ جانچنے کا طریقہ کہ سند،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