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Spirituality in Islam January 1, 2006 Maulana Wahiduddin Khan</w:t>
      </w:r>
    </w:p>
    <w:p>
      <w:r>
        <w:t>https://www.youtube.com/watch?v=_WUPQhb7-2U</w:t>
      </w:r>
    </w:p>
    <w:p>
      <w:r>
        <w:rPr>
          <w:b/>
        </w:rPr>
        <w:t xml:space="preserve">[00:14]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[00:18] </w:t>
      </w:r>
      <w:r>
        <w:t>to khalid ka jo waqia hai, woh bhi spirituality ki bohat hi achhi misaal hai.</w:t>
      </w:r>
    </w:p>
    <w:p>
      <w:pPr>
        <w:jc w:val="right"/>
      </w:pPr>
      <w:r>
        <w:t>تو خالد کا جو واقعہ ہے، وہ بھی سپریچولیٹی کی بہت ہی اچھی مثال ہے۔</w:t>
      </w:r>
    </w:p>
    <w:p>
      <w:r>
        <w:rPr>
          <w:b/>
        </w:rPr>
        <w:t xml:space="preserve">[00:25] </w:t>
      </w:r>
      <w:r>
        <w:t>khalid ek naujawan aadmi the us waqt, boodhe aadmi nahi the. aur islam mein jo log aaye is</w:t>
      </w:r>
    </w:p>
    <w:p>
      <w:pPr>
        <w:jc w:val="right"/>
      </w:pPr>
      <w:r>
        <w:t>خالد ایک نوجوان آدمی تھے اس وقت، بوڑھے آدمی نہیں تھے۔ اور اسلام میں جو لوگ آئے اس</w:t>
      </w:r>
    </w:p>
    <w:p>
      <w:r>
        <w:rPr>
          <w:b/>
        </w:rPr>
        <w:t xml:space="preserve">[00:34] </w:t>
      </w:r>
      <w:r>
        <w:t>zamane mein, beshtar yani majority unki youth age mein thi, kuch ko chhod kar ke.</w:t>
      </w:r>
    </w:p>
    <w:p>
      <w:pPr>
        <w:jc w:val="right"/>
      </w:pPr>
      <w:r>
        <w:t>زمانے میں، بیشتر یعنی میجورٹی ان کی یوتھ ایج میں تھی، کچھ کو چھوڑ کر کے۔</w:t>
      </w:r>
    </w:p>
    <w:p>
      <w:r>
        <w:rPr>
          <w:b/>
        </w:rPr>
        <w:t xml:space="preserve">[00:40] </w:t>
      </w:r>
      <w:r>
        <w:t>to is ka taluq age se nahi hai, is ka taluq hai</w:t>
      </w:r>
    </w:p>
    <w:p>
      <w:pPr>
        <w:jc w:val="right"/>
      </w:pPr>
      <w:r>
        <w:t>تو اس کا تعلق ایج سے نہیں ہے، اس کا تعلق ہے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