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Admitting One's Mistake (Part 1) Jan 12, 2007</w:t>
      </w:r>
    </w:p>
    <w:p>
      <w:r>
        <w:t>https://www.youtube.com/watch?v=GqyS3PfAAoo</w:t>
      </w:r>
    </w:p>
    <w:p>
      <w:r>
        <w:rPr>
          <w:b/>
        </w:rPr>
        <w:t xml:space="preserve">[00:13] </w:t>
      </w:r>
      <w:r>
        <w:t>wasallallahu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[00:17]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[00:20]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[00:23] </w:t>
      </w:r>
      <w:r>
        <w:t>wahalul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yafkah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[00:33] </w:t>
      </w:r>
      <w:r>
        <w:t>main soch raha tha ke</w:t>
      </w:r>
    </w:p>
    <w:p>
      <w:pPr>
        <w:jc w:val="right"/>
      </w:pPr>
      <w:r>
        <w:t>میں سوچ رہا تھا کہ</w:t>
      </w:r>
    </w:p>
    <w:p>
      <w:r>
        <w:rPr>
          <w:b/>
        </w:rPr>
        <w:t xml:space="preserve">[00:37] </w:t>
      </w:r>
      <w:r>
        <w:t>aaj ka topic kya ho,</w:t>
      </w:r>
    </w:p>
    <w:p>
      <w:pPr>
        <w:jc w:val="right"/>
      </w:pPr>
      <w:r>
        <w:t>آج کا ٹاپک کیا ہو،</w:t>
      </w:r>
    </w:p>
    <w:p>
      <w:r>
        <w:rPr>
          <w:b/>
        </w:rPr>
        <w:t xml:space="preserve">[00:42]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[00:45] </w:t>
      </w:r>
      <w:r>
        <w:t>kisi ek rai par main nahi pahunch raha tha.</w:t>
      </w:r>
    </w:p>
    <w:p>
      <w:pPr>
        <w:jc w:val="right"/>
      </w:pPr>
      <w:r>
        <w:t>کسی ایک رائے پر میں نہیں پہنچ رہا تھا۔</w:t>
      </w:r>
    </w:p>
    <w:p>
      <w:r>
        <w:rPr>
          <w:b/>
        </w:rPr>
        <w:t xml:space="preserve">[00:58] </w:t>
      </w:r>
      <w:r>
        <w:t>phir mujhe yeh aaj ka Times of India mila,</w:t>
      </w:r>
    </w:p>
    <w:p>
      <w:pPr>
        <w:jc w:val="right"/>
      </w:pPr>
      <w:r>
        <w:t>پھر مجھے یہ آج کا ٹائمز آف انڈیا ملا،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