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Religious Understanding October 18, 2015</w:t>
      </w:r>
    </w:p>
    <w:p>
      <w:r>
        <w:t>https://www.youtube.com/watch?v=1ehHw1-xoGs</w:t>
      </w:r>
    </w:p>
    <w:p>
      <w:r>
        <w:rPr>
          <w:b/>
        </w:rPr>
        <w:t xml:space="preserve">[00:21] </w:t>
      </w:r>
      <w:r>
        <w:t>bismillah al rahman al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wasalli allah ala al nabiy al karim. rab ishrah li sadri,</w:t>
      </w:r>
    </w:p>
    <w:p>
      <w:pPr>
        <w:jc w:val="right"/>
      </w:pPr>
      <w:r>
        <w:t>وصلی اللہ علی النبی الکریم۔ رب اشرح لی صدری،</w:t>
      </w:r>
    </w:p>
    <w:p>
      <w:r>
        <w:rPr>
          <w:b/>
        </w:rPr>
        <w:t xml:space="preserve">[00:30]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[00:33] </w:t>
      </w:r>
      <w:r>
        <w:t>wahal al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[00:36] </w:t>
      </w:r>
      <w:r>
        <w:t>yafqah qawli. 18 october</w:t>
      </w:r>
    </w:p>
    <w:p>
      <w:pPr>
        <w:jc w:val="right"/>
      </w:pPr>
      <w:r>
        <w:t>یفقہ قولی۔ 18 اکتوبر</w:t>
      </w:r>
    </w:p>
    <w:p>
      <w:r>
        <w:rPr>
          <w:b/>
        </w:rPr>
        <w:t xml:space="preserve">[00:44] </w:t>
      </w:r>
      <w:r>
        <w:t>2015. aaj ka topic hai:</w:t>
      </w:r>
    </w:p>
    <w:p>
      <w:pPr>
        <w:jc w:val="right"/>
      </w:pPr>
      <w:r>
        <w:t>2015۔ آج کا ٹاپک ہے: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