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Prophethood in Islam March 19, 2006 Maulana Wahiduddin Khan</w:t>
      </w:r>
    </w:p>
    <w:p>
      <w:r>
        <w:t>https://www.youtube.com/watch?v=DgzF_Utnee4</w:t>
      </w:r>
    </w:p>
    <w:p>
      <w:r>
        <w:rPr>
          <w:b/>
        </w:rPr>
        <w:t xml:space="preserve">[00:15]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wa-sallallahu-ala-an-nabiyyil-kareem.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is waqt hamari baat cheet ka subject</w:t>
      </w:r>
    </w:p>
    <w:p>
      <w:pPr>
        <w:jc w:val="right"/>
      </w:pPr>
      <w:r>
        <w:t>اس وقت ہماری بات چیت کا سبجیکٹ</w:t>
      </w:r>
    </w:p>
    <w:p>
      <w:r>
        <w:rPr>
          <w:b/>
        </w:rPr>
        <w:t xml:space="preserve">[00:28] </w:t>
      </w:r>
      <w:r>
        <w:t>prophethood hai.</w:t>
      </w:r>
    </w:p>
    <w:p>
      <w:pPr>
        <w:jc w:val="right"/>
      </w:pPr>
      <w:r>
        <w:t>پرافٹ ہڈ ہے۔</w:t>
      </w:r>
    </w:p>
    <w:p>
      <w:r>
        <w:rPr>
          <w:b/>
        </w:rPr>
        <w:t xml:space="preserve">[00:32] </w:t>
      </w:r>
      <w:r>
        <w:t>prophet woh hai jis par khuda ilham karta hai, ya reveal karta hai.</w:t>
      </w:r>
    </w:p>
    <w:p>
      <w:pPr>
        <w:jc w:val="right"/>
      </w:pPr>
      <w:r>
        <w:t>پرافٹ وہ ہے جس پر خدا الہام کرتا ہے، یا ریویل کرتا ہے۔</w:t>
      </w:r>
    </w:p>
    <w:p>
      <w:r>
        <w:rPr>
          <w:b/>
        </w:rPr>
        <w:t xml:space="preserve">[00:41] </w:t>
      </w:r>
      <w:r>
        <w:t>to prophet reveal person hota hai,</w:t>
      </w:r>
    </w:p>
    <w:p>
      <w:pPr>
        <w:jc w:val="right"/>
      </w:pPr>
      <w:r>
        <w:t>تو پرافٹ ریویل پرسن ہوتا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