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Believing Man's Burden 23 June 2006 - Maulana Wahiduddin Khan</w:t>
      </w:r>
    </w:p>
    <w:p>
      <w:r>
        <w:t>https://www.youtube.com/watch?v=4o3Xc7Y7wac</w:t>
      </w:r>
    </w:p>
    <w:p>
      <w:r>
        <w:rPr>
          <w:b/>
        </w:rPr>
        <w:t xml:space="preserve">[00:13] </w:t>
      </w:r>
      <w:r>
        <w:t>wasalli allah ala al-nabi al-kareem,</w:t>
      </w:r>
    </w:p>
    <w:p>
      <w:pPr>
        <w:jc w:val="right"/>
      </w:pPr>
      <w:r>
        <w:t>وصلی اللہ علی النبی الکریم،</w:t>
      </w:r>
    </w:p>
    <w:p>
      <w:r>
        <w:rPr>
          <w:b/>
        </w:rPr>
        <w:t xml:space="preserve">[00:18]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[00:23]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[00:25] </w:t>
      </w:r>
      <w:r>
        <w:t>wahlu al-uqdatan min lisani</w:t>
      </w:r>
    </w:p>
    <w:p>
      <w:pPr>
        <w:jc w:val="right"/>
      </w:pPr>
      <w:r>
        <w:t>واحل العقدۃ من لسانی</w:t>
      </w:r>
    </w:p>
    <w:p>
      <w:r>
        <w:rPr>
          <w:b/>
        </w:rPr>
        <w:t xml:space="preserve">[00:28] </w:t>
      </w:r>
      <w:r>
        <w:t>yafqa qawli</w:t>
      </w:r>
    </w:p>
    <w:p>
      <w:pPr>
        <w:jc w:val="right"/>
      </w:pPr>
      <w:r>
        <w:t>یفقہ قولی</w:t>
      </w:r>
    </w:p>
    <w:p>
      <w:r>
        <w:rPr>
          <w:b/>
        </w:rPr>
        <w:t xml:space="preserve">[00:30] </w:t>
      </w:r>
      <w:r>
        <w:t>. aaj ki</w:t>
      </w:r>
    </w:p>
    <w:p>
      <w:pPr>
        <w:jc w:val="right"/>
      </w:pPr>
      <w:r>
        <w:t>۔ آج کی</w:t>
      </w:r>
    </w:p>
    <w:p>
      <w:r>
        <w:rPr>
          <w:b/>
        </w:rPr>
        <w:t xml:space="preserve">[00:34] </w:t>
      </w:r>
      <w:r>
        <w:t>is shaam ki baat cheet ka jo topic hai,</w:t>
      </w:r>
    </w:p>
    <w:p>
      <w:pPr>
        <w:jc w:val="right"/>
      </w:pPr>
      <w:r>
        <w:t>اس شام کی بات چیت کا جو ٹاپک ہے،</w:t>
      </w:r>
    </w:p>
    <w:p>
      <w:r>
        <w:rPr>
          <w:b/>
        </w:rPr>
        <w:t xml:space="preserve">[00:39] </w:t>
      </w:r>
      <w:r>
        <w:t>jo unwaan hai, woh hai "Believing</w:t>
      </w:r>
    </w:p>
    <w:p>
      <w:pPr>
        <w:jc w:val="right"/>
      </w:pPr>
      <w:r>
        <w:t>جو عنوان ہے، وہ ہے "Believing</w:t>
      </w:r>
    </w:p>
    <w:p>
      <w:r>
        <w:rPr>
          <w:b/>
        </w:rPr>
        <w:t xml:space="preserve">[00:45] </w:t>
      </w:r>
      <w:r>
        <w:t>Man's Burden".</w:t>
      </w:r>
    </w:p>
    <w:p>
      <w:pPr>
        <w:jc w:val="right"/>
      </w:pPr>
      <w:r>
        <w:t>Man's Burden"۔</w:t>
      </w:r>
    </w:p>
    <w:p>
      <w:r>
        <w:rPr>
          <w:b/>
        </w:rPr>
        <w:t xml:space="preserve">[00:50] </w:t>
      </w:r>
      <w:r>
        <w:t>aap ko yeh ek naya sa lagega, yeh mein ne</w:t>
      </w:r>
    </w:p>
    <w:p>
      <w:pPr>
        <w:jc w:val="right"/>
      </w:pPr>
      <w:r>
        <w:t>آپ کو یہ ایک نیا سا لگے گا، یہ میں نے</w:t>
      </w:r>
    </w:p>
    <w:p>
      <w:r>
        <w:rPr>
          <w:b/>
        </w:rPr>
        <w:t xml:space="preserve">[00:57] </w:t>
      </w:r>
      <w:r>
        <w:t>"White Man's Burden" ke</w:t>
      </w:r>
    </w:p>
    <w:p>
      <w:pPr>
        <w:jc w:val="right"/>
      </w:pPr>
      <w:r>
        <w:t>"White Man's Burden" کے</w:t>
      </w:r>
    </w:p>
    <w:p>
      <w:r>
        <w:rPr>
          <w:b/>
        </w:rPr>
        <w:t xml:space="preserve">[00:59] </w:t>
      </w:r>
      <w:r>
        <w:t>tareeq</w:t>
      </w:r>
    </w:p>
    <w:p>
      <w:pPr>
        <w:jc w:val="right"/>
      </w:pPr>
      <w:r>
        <w:t>طریق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